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BD6" w:rsidRPr="00EB3BD6" w:rsidRDefault="00EB3BD6" w:rsidP="00EB3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3BD6">
        <w:rPr>
          <w:rFonts w:ascii="Times New Roman" w:hAnsi="Times New Roman" w:cs="Times New Roman"/>
          <w:b/>
          <w:sz w:val="28"/>
          <w:szCs w:val="28"/>
          <w:lang w:val="kk-KZ" w:eastAsia="ko-KR"/>
        </w:rPr>
        <w:t xml:space="preserve">«5В073200-Стандарттау және сертификаттау (сала бойынша)» </w:t>
      </w:r>
      <w:r w:rsidRPr="00EB3BD6">
        <w:rPr>
          <w:rFonts w:ascii="Times New Roman" w:hAnsi="Times New Roman" w:cs="Times New Roman"/>
          <w:b/>
          <w:sz w:val="28"/>
          <w:szCs w:val="28"/>
          <w:lang w:val="kk-KZ"/>
        </w:rPr>
        <w:t>мамандығы үшін</w:t>
      </w:r>
    </w:p>
    <w:p w:rsidR="00EC1BD3" w:rsidRPr="00EB3BD6" w:rsidRDefault="00EB3BD6" w:rsidP="00EB3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EB3BD6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="00EC1BD3" w:rsidRPr="00EB3BD6">
        <w:rPr>
          <w:rFonts w:ascii="Times New Roman" w:hAnsi="Times New Roman" w:cs="Times New Roman"/>
          <w:sz w:val="28"/>
          <w:szCs w:val="28"/>
          <w:lang w:val="kk-KZ" w:eastAsia="ko-KR"/>
        </w:rPr>
        <w:t>«</w:t>
      </w:r>
      <w:r w:rsidRPr="00EB3BD6">
        <w:rPr>
          <w:rFonts w:ascii="Times New Roman" w:hAnsi="Times New Roman" w:cs="Times New Roman"/>
          <w:b/>
          <w:sz w:val="28"/>
          <w:szCs w:val="28"/>
          <w:lang w:val="kk-KZ"/>
        </w:rPr>
        <w:t>Стандарттаудағы есептеу әдістері</w:t>
      </w:r>
      <w:r w:rsidR="00EC1BD3" w:rsidRPr="00EB3BD6">
        <w:rPr>
          <w:rFonts w:ascii="Times New Roman" w:hAnsi="Times New Roman" w:cs="Times New Roman"/>
          <w:sz w:val="28"/>
          <w:szCs w:val="28"/>
          <w:lang w:val="kk-KZ" w:eastAsia="ko-KR"/>
        </w:rPr>
        <w:t>»</w:t>
      </w:r>
    </w:p>
    <w:p w:rsidR="006A4C45" w:rsidRPr="00EB3BD6" w:rsidRDefault="006A4C45" w:rsidP="00EC1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3BD6">
        <w:rPr>
          <w:rFonts w:ascii="Times New Roman" w:hAnsi="Times New Roman" w:cs="Times New Roman"/>
          <w:b/>
          <w:sz w:val="28"/>
          <w:szCs w:val="28"/>
          <w:lang w:val="kk-KZ"/>
        </w:rPr>
        <w:t>ПӘНІНІҢ ОҚУ-ӘДІСТЕМЕЛІК ҚАМТЫЛУ</w:t>
      </w:r>
      <w:r w:rsidR="00166843" w:rsidRPr="00EB3B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B3BD6">
        <w:rPr>
          <w:rFonts w:ascii="Times New Roman" w:hAnsi="Times New Roman" w:cs="Times New Roman"/>
          <w:b/>
          <w:sz w:val="28"/>
          <w:szCs w:val="28"/>
          <w:lang w:val="kk-KZ"/>
        </w:rPr>
        <w:t>КАРТАСЫ</w:t>
      </w:r>
    </w:p>
    <w:p w:rsidR="006A4C45" w:rsidRPr="00EB3BD6" w:rsidRDefault="006A4C45" w:rsidP="00EC1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4C45" w:rsidRPr="00EB3BD6" w:rsidRDefault="006A4C45" w:rsidP="00EC1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3B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Оқулықтар, оқу құралдары </w:t>
      </w:r>
    </w:p>
    <w:p w:rsidR="006A4C45" w:rsidRPr="00EB3BD6" w:rsidRDefault="006A4C45" w:rsidP="006A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4C45" w:rsidRPr="00114085" w:rsidRDefault="006A4C45" w:rsidP="006A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10067"/>
        <w:gridCol w:w="2126"/>
        <w:gridCol w:w="1985"/>
      </w:tblGrid>
      <w:tr w:rsidR="00FD76B7" w:rsidRPr="00FD76B7" w:rsidTr="00F92617">
        <w:tc>
          <w:tcPr>
            <w:tcW w:w="531" w:type="dxa"/>
            <w:vMerge w:val="restart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67" w:type="dxa"/>
            <w:vMerge w:val="restart"/>
          </w:tcPr>
          <w:p w:rsidR="00FD76B7" w:rsidRPr="00FD76B7" w:rsidRDefault="00FD76B7" w:rsidP="00F926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Авторлары, шыққан жылы</w:t>
            </w:r>
          </w:p>
        </w:tc>
        <w:tc>
          <w:tcPr>
            <w:tcW w:w="4111" w:type="dxa"/>
            <w:gridSpan w:val="2"/>
          </w:tcPr>
          <w:p w:rsidR="00FD76B7" w:rsidRPr="00FD76B7" w:rsidRDefault="00FD76B7" w:rsidP="00F926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Барлығы (дана)</w:t>
            </w:r>
          </w:p>
        </w:tc>
      </w:tr>
      <w:tr w:rsidR="00FD76B7" w:rsidRPr="00FD76B7" w:rsidTr="00F92617">
        <w:tc>
          <w:tcPr>
            <w:tcW w:w="531" w:type="dxa"/>
            <w:vMerge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067" w:type="dxa"/>
            <w:vMerge/>
          </w:tcPr>
          <w:p w:rsidR="00FD76B7" w:rsidRPr="00FD76B7" w:rsidRDefault="00FD76B7" w:rsidP="00F92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Кітапханада 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Кафедрада </w:t>
            </w:r>
          </w:p>
        </w:tc>
      </w:tr>
      <w:tr w:rsidR="00FD76B7" w:rsidRPr="00FD76B7" w:rsidTr="00F92617">
        <w:tc>
          <w:tcPr>
            <w:tcW w:w="531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10067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Демидович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 Б.П., Марон И.А. Основы вычислительной математики. - </w:t>
            </w: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.: Лань, 2009 - 672 с. </w:t>
            </w:r>
          </w:p>
        </w:tc>
        <w:tc>
          <w:tcPr>
            <w:tcW w:w="2126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D76B7" w:rsidRPr="00FD76B7" w:rsidTr="00F92617">
        <w:tc>
          <w:tcPr>
            <w:tcW w:w="531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10067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Демидович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 Б.П., Марон И.А., Шувалова Э.З. Численные методы анализа. - </w:t>
            </w: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.: Лань, 2008 - 400с. </w:t>
            </w:r>
          </w:p>
        </w:tc>
        <w:tc>
          <w:tcPr>
            <w:tcW w:w="2126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D76B7" w:rsidRPr="00FD76B7" w:rsidTr="00F92617">
        <w:tc>
          <w:tcPr>
            <w:tcW w:w="531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10067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Н.С.Бахвалов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Н.П.Жидков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Г.М.Кобельков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. Численные методы. М., </w:t>
            </w: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Физматлит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, 2003-364 с.</w:t>
            </w:r>
          </w:p>
        </w:tc>
        <w:tc>
          <w:tcPr>
            <w:tcW w:w="2126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D76B7" w:rsidRPr="00FD76B7" w:rsidTr="00F92617">
        <w:tc>
          <w:tcPr>
            <w:tcW w:w="531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10067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Вержбицкий В.М. Численные методы (линейная алгебра и нелинейные уравнения): Учебное пособие для вузов.  М.: Высшая Школа, 2000 - 153 с.</w:t>
            </w:r>
          </w:p>
        </w:tc>
        <w:tc>
          <w:tcPr>
            <w:tcW w:w="2126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D76B7" w:rsidRPr="00FD76B7" w:rsidTr="00F92617">
        <w:tc>
          <w:tcPr>
            <w:tcW w:w="531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0067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Вержбицкий В.М. Численные методы (математический анализ и обыкновенные дифференциальные уравнения): Учебное пособие для вузов. М.: Высшая Школа, 2001 -  381 с.</w:t>
            </w:r>
          </w:p>
        </w:tc>
        <w:tc>
          <w:tcPr>
            <w:tcW w:w="2126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D76B7" w:rsidRPr="00FD76B7" w:rsidTr="00F92617">
        <w:tc>
          <w:tcPr>
            <w:tcW w:w="531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067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Пирумов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 У.Г. Численные методы. Учебное пособие для вузов. М.: Дрофа, 2003 - 221 с.</w:t>
            </w:r>
          </w:p>
        </w:tc>
        <w:tc>
          <w:tcPr>
            <w:tcW w:w="2126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D76B7" w:rsidRPr="00FD76B7" w:rsidTr="00F92617">
        <w:tc>
          <w:tcPr>
            <w:tcW w:w="531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067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Костомаров Д. П. Вводные лекции по численным методам. Москва: Логос, 2006 .- 184 с. </w:t>
            </w:r>
          </w:p>
        </w:tc>
        <w:tc>
          <w:tcPr>
            <w:tcW w:w="2126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D76B7" w:rsidRPr="00FD76B7" w:rsidTr="00F92617">
        <w:tc>
          <w:tcPr>
            <w:tcW w:w="531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067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Волков Е. А. Численные методы. - Санкт-Петербург: Лань, 2007 .-256 с. </w:t>
            </w:r>
          </w:p>
        </w:tc>
        <w:tc>
          <w:tcPr>
            <w:tcW w:w="2126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D76B7" w:rsidRPr="00FD76B7" w:rsidTr="00F92617">
        <w:tc>
          <w:tcPr>
            <w:tcW w:w="531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067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Исаков В. </w:t>
            </w: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Н.Элементы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 численных методов : </w:t>
            </w:r>
            <w:proofErr w:type="gram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осква: Академия, 2003 .-192 </w:t>
            </w:r>
            <w:proofErr w:type="gram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26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D76B7" w:rsidRPr="00FD76B7" w:rsidTr="00F92617">
        <w:tc>
          <w:tcPr>
            <w:tcW w:w="531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</w:rPr>
            </w:pPr>
            <w:r w:rsidRPr="00FD76B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067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Н.С.Бахвалов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А.А.Корнев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Е.В.Чижонков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. Численные методы. Решения задач и упражнения. М., Дрофа, 2009. </w:t>
            </w:r>
          </w:p>
        </w:tc>
        <w:tc>
          <w:tcPr>
            <w:tcW w:w="2126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D76B7" w:rsidRPr="00FD76B7" w:rsidTr="00F92617">
        <w:tc>
          <w:tcPr>
            <w:tcW w:w="531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</w:rPr>
            </w:pPr>
            <w:r w:rsidRPr="00FD76B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067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Охорзин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 В.А. Прикладная математика в системе </w:t>
            </w:r>
            <w:r w:rsidRPr="00FD76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FD76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FD76B7">
              <w:rPr>
                <w:rFonts w:ascii="Times New Roman" w:hAnsi="Times New Roman" w:cs="Times New Roman"/>
                <w:sz w:val="24"/>
                <w:szCs w:val="24"/>
              </w:rPr>
              <w:t>.: Лань, 2008 – 352 с.</w:t>
            </w:r>
          </w:p>
        </w:tc>
        <w:tc>
          <w:tcPr>
            <w:tcW w:w="2126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D76B7" w:rsidRPr="00FD76B7" w:rsidTr="00F92617">
        <w:tc>
          <w:tcPr>
            <w:tcW w:w="531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</w:rPr>
            </w:pPr>
            <w:r w:rsidRPr="00FD76B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0067" w:type="dxa"/>
          </w:tcPr>
          <w:p w:rsidR="00FD76B7" w:rsidRPr="00523E9B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E9B">
              <w:rPr>
                <w:rFonts w:ascii="Times New Roman" w:hAnsi="Times New Roman" w:cs="Times New Roman"/>
                <w:sz w:val="24"/>
                <w:szCs w:val="24"/>
              </w:rPr>
              <w:t xml:space="preserve">Численные методы : сб. задач под  ред. У. Г. </w:t>
            </w:r>
            <w:proofErr w:type="spellStart"/>
            <w:r w:rsidRPr="00523E9B">
              <w:rPr>
                <w:rFonts w:ascii="Times New Roman" w:hAnsi="Times New Roman" w:cs="Times New Roman"/>
                <w:sz w:val="24"/>
                <w:szCs w:val="24"/>
              </w:rPr>
              <w:t>Пирумов</w:t>
            </w:r>
            <w:proofErr w:type="spellEnd"/>
            <w:r w:rsidRPr="00523E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23E9B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523E9B">
              <w:rPr>
                <w:rFonts w:ascii="Times New Roman" w:hAnsi="Times New Roman" w:cs="Times New Roman"/>
                <w:sz w:val="24"/>
                <w:szCs w:val="24"/>
              </w:rPr>
              <w:t>осква: Дрофа, 2007 .- 144 с.</w:t>
            </w:r>
          </w:p>
        </w:tc>
        <w:tc>
          <w:tcPr>
            <w:tcW w:w="2126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D76B7" w:rsidRPr="00FD76B7" w:rsidTr="00F92617">
        <w:tc>
          <w:tcPr>
            <w:tcW w:w="531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</w:rPr>
            </w:pPr>
            <w:r w:rsidRPr="00FD76B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0067" w:type="dxa"/>
          </w:tcPr>
          <w:p w:rsidR="00FD76B7" w:rsidRPr="00523E9B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E9B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Н.М. Вычислительная математика, часть 1. Тюмень: </w:t>
            </w:r>
            <w:proofErr w:type="spellStart"/>
            <w:r w:rsidRPr="00523E9B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Start"/>
            <w:r w:rsidRPr="00523E9B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23E9B">
              <w:rPr>
                <w:rFonts w:ascii="Times New Roman" w:hAnsi="Times New Roman" w:cs="Times New Roman"/>
                <w:sz w:val="24"/>
                <w:szCs w:val="24"/>
              </w:rPr>
              <w:t>юмГУ</w:t>
            </w:r>
            <w:proofErr w:type="spellEnd"/>
            <w:r w:rsidRPr="00523E9B">
              <w:rPr>
                <w:rFonts w:ascii="Times New Roman" w:hAnsi="Times New Roman" w:cs="Times New Roman"/>
                <w:sz w:val="24"/>
                <w:szCs w:val="24"/>
              </w:rPr>
              <w:t>, 2008 – 161 с.</w:t>
            </w:r>
          </w:p>
        </w:tc>
        <w:tc>
          <w:tcPr>
            <w:tcW w:w="2126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6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D76B7" w:rsidRPr="00FD76B7" w:rsidTr="00F92617">
        <w:tc>
          <w:tcPr>
            <w:tcW w:w="531" w:type="dxa"/>
          </w:tcPr>
          <w:p w:rsidR="00FD76B7" w:rsidRPr="00FD76B7" w:rsidRDefault="00FD76B7" w:rsidP="00F92617">
            <w:pPr>
              <w:rPr>
                <w:rFonts w:ascii="Times New Roman" w:hAnsi="Times New Roman" w:cs="Times New Roman"/>
              </w:rPr>
            </w:pPr>
            <w:r w:rsidRPr="00FD76B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0067" w:type="dxa"/>
          </w:tcPr>
          <w:p w:rsidR="00FD76B7" w:rsidRPr="00523E9B" w:rsidRDefault="00FD76B7" w:rsidP="00F926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3E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Болегенова С</w:t>
            </w:r>
            <w:r w:rsidRPr="00523E9B">
              <w:rPr>
                <w:rFonts w:ascii="Times New Roman" w:hAnsi="Times New Roman" w:cs="Times New Roman"/>
                <w:sz w:val="24"/>
                <w:szCs w:val="24"/>
              </w:rPr>
              <w:t>.А. Численные методы теплофизики: учебное пособие. – Алматы: «</w:t>
            </w:r>
            <w:r w:rsidRPr="00523E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университеті</w:t>
            </w:r>
            <w:r w:rsidRPr="00523E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23E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2007. – 100 с.</w:t>
            </w:r>
          </w:p>
        </w:tc>
        <w:tc>
          <w:tcPr>
            <w:tcW w:w="2126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D76B7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985" w:type="dxa"/>
          </w:tcPr>
          <w:p w:rsidR="00FD76B7" w:rsidRPr="00FD76B7" w:rsidRDefault="00FD76B7" w:rsidP="00F9261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D76B7">
              <w:rPr>
                <w:rFonts w:ascii="Times New Roman" w:hAnsi="Times New Roman" w:cs="Times New Roman"/>
                <w:lang w:val="kk-KZ"/>
              </w:rPr>
              <w:t>10</w:t>
            </w:r>
          </w:p>
        </w:tc>
      </w:tr>
      <w:tr w:rsidR="00523E9B" w:rsidRPr="00FD76B7" w:rsidTr="00F92617">
        <w:tc>
          <w:tcPr>
            <w:tcW w:w="531" w:type="dxa"/>
          </w:tcPr>
          <w:p w:rsidR="00523E9B" w:rsidRPr="00FD76B7" w:rsidRDefault="00523E9B" w:rsidP="00F926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0067" w:type="dxa"/>
          </w:tcPr>
          <w:p w:rsidR="00523E9B" w:rsidRPr="00523E9B" w:rsidRDefault="00523E9B" w:rsidP="00523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E9B">
              <w:rPr>
                <w:sz w:val="24"/>
                <w:szCs w:val="24"/>
                <w:shd w:val="clear" w:color="auto" w:fill="F2F4FB"/>
              </w:rPr>
              <w:t> </w:t>
            </w:r>
            <w:r w:rsidRPr="00523E9B">
              <w:rPr>
                <w:rFonts w:ascii="Times New Roman" w:hAnsi="Times New Roman" w:cs="Times New Roman"/>
                <w:sz w:val="24"/>
                <w:szCs w:val="24"/>
              </w:rPr>
              <w:t>Ануфриев И.Е., Смирнов Л.Б., Смирнова Е.Н. MATLAB 7. –  СПб</w:t>
            </w:r>
            <w:proofErr w:type="gramStart"/>
            <w:r w:rsidRPr="00523E9B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23E9B">
              <w:rPr>
                <w:rFonts w:ascii="Times New Roman" w:hAnsi="Times New Roman" w:cs="Times New Roman"/>
                <w:sz w:val="24"/>
                <w:szCs w:val="24"/>
              </w:rPr>
              <w:t>БХВ-Петербург, 2005. - 1104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23E9B" w:rsidRPr="00FD76B7" w:rsidRDefault="00EB3BD6" w:rsidP="00F9261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985" w:type="dxa"/>
          </w:tcPr>
          <w:p w:rsidR="00523E9B" w:rsidRPr="00FD76B7" w:rsidRDefault="00EB3BD6" w:rsidP="00F9261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Электронды нұсқада</w:t>
            </w:r>
            <w:bookmarkStart w:id="0" w:name="_GoBack"/>
            <w:bookmarkEnd w:id="0"/>
          </w:p>
        </w:tc>
      </w:tr>
    </w:tbl>
    <w:p w:rsidR="006A4C45" w:rsidRPr="00114085" w:rsidRDefault="006A4C45" w:rsidP="00EB3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6A4C45" w:rsidRPr="00114085" w:rsidSect="006A4C4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C45"/>
    <w:rsid w:val="00035AEB"/>
    <w:rsid w:val="00056832"/>
    <w:rsid w:val="00114085"/>
    <w:rsid w:val="00166843"/>
    <w:rsid w:val="001772C9"/>
    <w:rsid w:val="00216862"/>
    <w:rsid w:val="00222F70"/>
    <w:rsid w:val="002E0F8D"/>
    <w:rsid w:val="00345A55"/>
    <w:rsid w:val="004E3F26"/>
    <w:rsid w:val="00523E9B"/>
    <w:rsid w:val="005D6C22"/>
    <w:rsid w:val="006A4C45"/>
    <w:rsid w:val="007A7287"/>
    <w:rsid w:val="0085735E"/>
    <w:rsid w:val="008A6EFC"/>
    <w:rsid w:val="00964CEB"/>
    <w:rsid w:val="009A30E3"/>
    <w:rsid w:val="00A03C2E"/>
    <w:rsid w:val="00BA467F"/>
    <w:rsid w:val="00CA3893"/>
    <w:rsid w:val="00D24E60"/>
    <w:rsid w:val="00D52A6E"/>
    <w:rsid w:val="00DB511B"/>
    <w:rsid w:val="00DD375D"/>
    <w:rsid w:val="00E1671A"/>
    <w:rsid w:val="00E73B2D"/>
    <w:rsid w:val="00EB3BD6"/>
    <w:rsid w:val="00EC1BD3"/>
    <w:rsid w:val="00EE4682"/>
    <w:rsid w:val="00F93660"/>
    <w:rsid w:val="00FD7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C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6A4C4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A4C4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Шынар</cp:lastModifiedBy>
  <cp:revision>27</cp:revision>
  <cp:lastPrinted>2015-01-09T11:03:00Z</cp:lastPrinted>
  <dcterms:created xsi:type="dcterms:W3CDTF">2014-09-25T08:11:00Z</dcterms:created>
  <dcterms:modified xsi:type="dcterms:W3CDTF">2020-10-10T18:13:00Z</dcterms:modified>
</cp:coreProperties>
</file>